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62" w:rsidRDefault="00E94562"/>
    <w:p w:rsidR="00C863DE" w:rsidRDefault="00C863DE"/>
    <w:p w:rsidR="00C863DE" w:rsidRPr="00C863DE" w:rsidRDefault="00C863DE" w:rsidP="00C863DE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3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SR. FRANCISCO FLORIANO </w:t>
      </w:r>
      <w:r w:rsidRPr="00C863DE">
        <w:rPr>
          <w:rFonts w:ascii="Times New Roman" w:eastAsia="Times New Roman" w:hAnsi="Times New Roman" w:cs="Times New Roman"/>
          <w:sz w:val="24"/>
          <w:szCs w:val="24"/>
          <w:lang w:eastAsia="pt-BR"/>
        </w:rPr>
        <w:t>(Bloco/PR-R</w:t>
      </w:r>
      <w:r w:rsidR="00373A6E">
        <w:rPr>
          <w:rFonts w:ascii="Times New Roman" w:eastAsia="Times New Roman" w:hAnsi="Times New Roman" w:cs="Times New Roman"/>
          <w:sz w:val="24"/>
          <w:szCs w:val="24"/>
          <w:lang w:eastAsia="pt-BR"/>
        </w:rPr>
        <w:t>io de Janeiro</w:t>
      </w:r>
      <w:r w:rsidRPr="00C8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</w:p>
    <w:p w:rsidR="00C863DE" w:rsidRPr="00C863DE" w:rsidRDefault="00C863DE" w:rsidP="00C863DE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63DE">
        <w:rPr>
          <w:rFonts w:ascii="Times New Roman" w:eastAsia="Times New Roman" w:hAnsi="Times New Roman" w:cs="Times New Roman"/>
          <w:sz w:val="24"/>
          <w:szCs w:val="24"/>
          <w:lang w:eastAsia="pt-BR"/>
        </w:rPr>
        <w:t>PRONUNCIAMENTO ENCAMINHADO PELO ORADOR</w:t>
      </w:r>
      <w:r w:rsidRPr="00C863D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C863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Sr.</w:t>
      </w:r>
      <w:proofErr w:type="gramEnd"/>
      <w:r w:rsidRPr="00C863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Presidente, Sras. e Srs. Deputados, vou ser franco: não adianta tapar o sol com a peneira, aumentar o IPI dos carros importados é um grande erro, principalmente sob a alegação de que a medida contempla geração de emprego aos brasileiros. </w:t>
      </w:r>
      <w:r w:rsidRPr="00C863D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Vamos aos fatos. </w:t>
      </w:r>
      <w:r w:rsidRPr="00C8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Segundo dados da Associação Nacional dos Fabricantes de Veículos Automotores, as montadoras instaladas no País empregam </w:t>
      </w:r>
      <w:proofErr w:type="gramStart"/>
      <w:r w:rsidR="00373A6E">
        <w:rPr>
          <w:rFonts w:ascii="Times New Roman" w:eastAsia="Times New Roman" w:hAnsi="Times New Roman" w:cs="Times New Roman"/>
          <w:sz w:val="24"/>
          <w:szCs w:val="24"/>
          <w:lang w:eastAsia="pt-BR"/>
        </w:rPr>
        <w:t>cento e quarenta e quatro mil e setecentas</w:t>
      </w:r>
      <w:proofErr w:type="gramEnd"/>
      <w:r w:rsidRPr="00C8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pessoas, do chão de fábrica aos escritórios. O interessante é que a maior parte dos empregos do setor vem da distribuição, e não das plantas industriais. As redes de concessionárias são diretamente responsáveis por </w:t>
      </w:r>
      <w:r w:rsidR="00373A6E">
        <w:rPr>
          <w:rFonts w:ascii="Times New Roman" w:eastAsia="Times New Roman" w:hAnsi="Times New Roman" w:cs="Times New Roman"/>
          <w:sz w:val="24"/>
          <w:szCs w:val="24"/>
          <w:lang w:eastAsia="pt-BR"/>
        </w:rPr>
        <w:t>trezentos e setenta e seis</w:t>
      </w:r>
      <w:r w:rsidRPr="00C863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 trabalhadores, de acordo com a Federação Nacional da Distribuição de Veículos Automotores. Nessa conta entram as redes dos fabricantes nacionais, mas </w:t>
      </w:r>
      <w:r w:rsidR="00406653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bookmarkStart w:id="0" w:name="_GoBack"/>
      <w:bookmarkEnd w:id="0"/>
    </w:p>
    <w:p w:rsidR="00C863DE" w:rsidRPr="00C863DE" w:rsidRDefault="00C863DE" w:rsidP="00C863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863DE" w:rsidRPr="00C86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E"/>
    <w:rsid w:val="00373A6E"/>
    <w:rsid w:val="00406653"/>
    <w:rsid w:val="00C863DE"/>
    <w:rsid w:val="00E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63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63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4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2012-01-03T10:24:00Z</dcterms:created>
  <dcterms:modified xsi:type="dcterms:W3CDTF">2012-01-09T12:31:00Z</dcterms:modified>
</cp:coreProperties>
</file>