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5" w:rsidRDefault="00D553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53DF">
        <w:rPr>
          <w:rFonts w:ascii="Times New Roman" w:hAnsi="Times New Roman" w:cs="Times New Roman"/>
          <w:sz w:val="24"/>
          <w:szCs w:val="24"/>
        </w:rPr>
        <w:t>TAQUITESTE_125ppm</w:t>
      </w:r>
      <w:proofErr w:type="gramEnd"/>
    </w:p>
    <w:p w:rsidR="00D553DF" w:rsidRPr="00D553DF" w:rsidRDefault="00D553DF">
      <w:pPr>
        <w:rPr>
          <w:rFonts w:ascii="Times New Roman" w:hAnsi="Times New Roman" w:cs="Times New Roman"/>
          <w:sz w:val="24"/>
          <w:szCs w:val="24"/>
        </w:rPr>
      </w:pP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DISCURSO DO PRESIDENTE DO STF, MIN</w:t>
      </w:r>
      <w:r w:rsidR="000A22E1">
        <w:rPr>
          <w:rFonts w:ascii="Times New Roman" w:hAnsi="Times New Roman" w:cs="Times New Roman"/>
          <w:sz w:val="24"/>
          <w:szCs w:val="24"/>
        </w:rPr>
        <w:t>ISTRO</w:t>
      </w:r>
      <w:r w:rsidRPr="00913655">
        <w:rPr>
          <w:rFonts w:ascii="Times New Roman" w:hAnsi="Times New Roman" w:cs="Times New Roman"/>
          <w:sz w:val="24"/>
          <w:szCs w:val="24"/>
        </w:rPr>
        <w:t xml:space="preserve"> CEZAR PELUSO,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0A22E1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ABERTURA DO ANO JUDICIÁRIO DE DOIS MIL E </w:t>
      </w:r>
      <w:r w:rsidR="007870A0">
        <w:rPr>
          <w:rFonts w:ascii="Times New Roman" w:hAnsi="Times New Roman" w:cs="Times New Roman"/>
          <w:sz w:val="24"/>
          <w:szCs w:val="24"/>
        </w:rPr>
        <w:t>ONZE</w:t>
      </w:r>
      <w:bookmarkStart w:id="0" w:name="_GoBack"/>
      <w:bookmarkEnd w:id="0"/>
      <w:r w:rsidR="00913655" w:rsidRPr="00913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Desde </w:t>
      </w:r>
      <w:r w:rsidR="000A22E1">
        <w:rPr>
          <w:rFonts w:ascii="Times New Roman" w:hAnsi="Times New Roman" w:cs="Times New Roman"/>
          <w:sz w:val="24"/>
          <w:szCs w:val="24"/>
        </w:rPr>
        <w:t>dois mil e quatro</w:t>
      </w:r>
      <w:r w:rsidRPr="00913655">
        <w:rPr>
          <w:rFonts w:ascii="Times New Roman" w:hAnsi="Times New Roman" w:cs="Times New Roman"/>
          <w:sz w:val="24"/>
          <w:szCs w:val="24"/>
        </w:rPr>
        <w:t xml:space="preserve">, por iniciativa do então presidente desta Corte,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Ministro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MAURÍCIO CORRÊA, o Ano Judiciário é aberto solenemente, em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cerimônia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qual emprestam especial significado e importância os mais altos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representantes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dos outros dois Poderes da República.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Honra-nos, hoje, com sua presença, a Exma</w:t>
      </w:r>
      <w:r w:rsidR="000A22E1">
        <w:rPr>
          <w:rFonts w:ascii="Times New Roman" w:hAnsi="Times New Roman" w:cs="Times New Roman"/>
          <w:sz w:val="24"/>
          <w:szCs w:val="24"/>
        </w:rPr>
        <w:t xml:space="preserve">. </w:t>
      </w:r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Presidente da República,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DILMA ROUSSEFF, a quem cumprimento em nome desta Casa.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A Sessão preparatória de posse e de prestação de compromisso dos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congressistas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, para a 54ª legislatura, nesta manhã  e no mesmo horário,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impede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a presença dos Srs. presidentes da Câmara e do Senado, Deputado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MARCO MAIA e Senador JOSÉ SARNEY, os quais, em honrosas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mensagens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escritas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, nos saúdam e desejam bom sucesso na empresa que ora se inicia.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Quero dirigir-me hoje aos meus pares, aos chefes dos outros Poderes e,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sobretudo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, ao cidadão, que é o objeto e o destinatário último de toda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ação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do Poder Público.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Não foram poucas as autoridades de diferentes áreas do conhecimento e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atuação que se referiram ao terceiro milênio como o século do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Judiciário.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E assim também eu o estimo, porque as crises e controvérsias de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toda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ordem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, nestes tempos de globalização, liberalismo econômico e afirmação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lastRenderedPageBreak/>
        <w:t>crescente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de uma sociedade plural e democrática, já tinham exigido que o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Estado Administrador e o Estado Legislador se reorganizassem e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capacitassem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para realizar o bem comum, em velocidade mais próxima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daquela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que pauta a agenda das demandas da sociedade. Ficava, pois,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Estado Juiz, por iniciativas próprias, mas em arranjo harmônico, aviar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fosse necessário para distribuir justiça mais ampla, adequada, efetiva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em tempo razoável. 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Estou convicto de que o estamos fazendo, sem perda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de tempo. Nossos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movimentos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têm sido ágeis, porém seguros. As palavras de ordem que nos </w:t>
      </w:r>
    </w:p>
    <w:p w:rsid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têm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governado são: “modernização responsável e comprometimento com a cidadania”.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Operamos aquilo que, não sem razão, alguém já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denominou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revolução silenciosa do Judiciário brasileiro.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Nisto foi instrumento catalisador de mudanças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criação do Conselho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Nacional de Justiça – CNJ, como órgão de controle externo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magistratura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e, em particular, de promotor de significativos projetos para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vida judiciária nacional.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No dia 07 de dezembro de</w:t>
      </w:r>
      <w:r w:rsidR="000A22E1">
        <w:rPr>
          <w:rFonts w:ascii="Times New Roman" w:hAnsi="Times New Roman" w:cs="Times New Roman"/>
          <w:sz w:val="24"/>
          <w:szCs w:val="24"/>
        </w:rPr>
        <w:t xml:space="preserve"> dois mil e dez</w:t>
      </w:r>
      <w:r w:rsidRPr="00913655">
        <w:rPr>
          <w:rFonts w:ascii="Times New Roman" w:hAnsi="Times New Roman" w:cs="Times New Roman"/>
          <w:sz w:val="24"/>
          <w:szCs w:val="24"/>
        </w:rPr>
        <w:t xml:space="preserve">, durante o IV Encontro Nacional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Judiciário, no Rio de Janeiro, antecedeu-lhe à votação das metas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E1" w:rsidRDefault="000A22E1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 e onze</w:t>
      </w:r>
      <w:r w:rsidR="00913655" w:rsidRPr="00913655">
        <w:rPr>
          <w:rFonts w:ascii="Times New Roman" w:hAnsi="Times New Roman" w:cs="Times New Roman"/>
          <w:sz w:val="24"/>
          <w:szCs w:val="24"/>
        </w:rPr>
        <w:t xml:space="preserve">2011, o balanço de cumprimento das dez estabelecidas no ano anterior.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O resultado médio de alcance dessas metas, em percentual anunciado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0A22E1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cinquenta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cento,</w:t>
      </w:r>
      <w:r w:rsidR="00913655" w:rsidRPr="00913655">
        <w:rPr>
          <w:rFonts w:ascii="Times New Roman" w:hAnsi="Times New Roman" w:cs="Times New Roman"/>
          <w:sz w:val="24"/>
          <w:szCs w:val="24"/>
        </w:rPr>
        <w:t xml:space="preserve"> é auspicioso para a Justiça de país como o Brasil, com tantas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diversidades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regionais, e que conta com </w:t>
      </w:r>
      <w:r w:rsidR="000A22E1">
        <w:rPr>
          <w:rFonts w:ascii="Times New Roman" w:hAnsi="Times New Roman" w:cs="Times New Roman"/>
          <w:sz w:val="24"/>
          <w:szCs w:val="24"/>
        </w:rPr>
        <w:t>dezesseis vírgula um</w:t>
      </w:r>
      <w:r w:rsidRPr="00913655">
        <w:rPr>
          <w:rFonts w:ascii="Times New Roman" w:hAnsi="Times New Roman" w:cs="Times New Roman"/>
          <w:sz w:val="24"/>
          <w:szCs w:val="24"/>
        </w:rPr>
        <w:t xml:space="preserve"> mil magistrados para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processamento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e apreciação de 14 milhões de ações ajuizadas só durante </w:t>
      </w:r>
    </w:p>
    <w:p w:rsidR="00913655" w:rsidRPr="00913655" w:rsidRDefault="000A22E1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 e dez</w:t>
      </w:r>
      <w:r w:rsidR="00913655" w:rsidRPr="00913655">
        <w:rPr>
          <w:rFonts w:ascii="Times New Roman" w:hAnsi="Times New Roman" w:cs="Times New Roman"/>
          <w:sz w:val="24"/>
          <w:szCs w:val="24"/>
        </w:rPr>
        <w:t xml:space="preserve">, desconsiderados os acervos ainda por vencer. Como exemplo, </w:t>
      </w:r>
      <w:proofErr w:type="gramStart"/>
      <w:r w:rsidR="00913655" w:rsidRPr="00913655">
        <w:rPr>
          <w:rFonts w:ascii="Times New Roman" w:hAnsi="Times New Roman" w:cs="Times New Roman"/>
          <w:sz w:val="24"/>
          <w:szCs w:val="24"/>
        </w:rPr>
        <w:t>pelo</w:t>
      </w:r>
      <w:proofErr w:type="gramEnd"/>
      <w:r w:rsidR="00913655"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menos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  <w:r w:rsidR="000A22E1">
        <w:rPr>
          <w:rFonts w:ascii="Times New Roman" w:hAnsi="Times New Roman" w:cs="Times New Roman"/>
          <w:sz w:val="24"/>
          <w:szCs w:val="24"/>
        </w:rPr>
        <w:t>sete</w:t>
      </w:r>
      <w:r w:rsidRPr="00913655">
        <w:rPr>
          <w:rFonts w:ascii="Times New Roman" w:hAnsi="Times New Roman" w:cs="Times New Roman"/>
          <w:sz w:val="24"/>
          <w:szCs w:val="24"/>
        </w:rPr>
        <w:t xml:space="preserve"> Tribunais de Justiça – e isto merece relevo -, no que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respeita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à meta nº “1” (julgamento de todos os processos de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conhecimento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distribuídos em </w:t>
      </w:r>
      <w:r w:rsidR="000A22E1">
        <w:rPr>
          <w:rFonts w:ascii="Times New Roman" w:hAnsi="Times New Roman" w:cs="Times New Roman"/>
          <w:sz w:val="24"/>
          <w:szCs w:val="24"/>
        </w:rPr>
        <w:t>dois mil e dez</w:t>
      </w:r>
      <w:r w:rsidRPr="00913655">
        <w:rPr>
          <w:rFonts w:ascii="Times New Roman" w:hAnsi="Times New Roman" w:cs="Times New Roman"/>
          <w:sz w:val="24"/>
          <w:szCs w:val="24"/>
        </w:rPr>
        <w:t xml:space="preserve">, mais uma parcela do estoque),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cumpriram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-na em </w:t>
      </w:r>
      <w:r w:rsidR="000A22E1">
        <w:rPr>
          <w:rFonts w:ascii="Times New Roman" w:hAnsi="Times New Roman" w:cs="Times New Roman"/>
          <w:sz w:val="24"/>
          <w:szCs w:val="24"/>
        </w:rPr>
        <w:t xml:space="preserve">cem por cento. </w:t>
      </w:r>
      <w:r w:rsidRPr="00913655">
        <w:rPr>
          <w:rFonts w:ascii="Times New Roman" w:hAnsi="Times New Roman" w:cs="Times New Roman"/>
          <w:sz w:val="24"/>
          <w:szCs w:val="24"/>
        </w:rPr>
        <w:t xml:space="preserve"> Do ponto de vista financeiro, o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aprimoramento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administração e da gestão permitiu recuperar para o erário cerca de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50% do que foi gasto por toda a máquina da Justiça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>(</w:t>
      </w:r>
      <w:r w:rsidR="000A22E1">
        <w:rPr>
          <w:rFonts w:ascii="Times New Roman" w:hAnsi="Times New Roman" w:cs="Times New Roman"/>
          <w:sz w:val="24"/>
          <w:szCs w:val="24"/>
        </w:rPr>
        <w:t>dezenove vírgula três</w:t>
      </w:r>
      <w:r w:rsidRPr="00913655">
        <w:rPr>
          <w:rFonts w:ascii="Times New Roman" w:hAnsi="Times New Roman" w:cs="Times New Roman"/>
          <w:sz w:val="24"/>
          <w:szCs w:val="24"/>
        </w:rPr>
        <w:t xml:space="preserve"> bilhões, em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números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absolutos).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São inegáveis, pois, não só o esforço extraordinário de que deram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juízes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e tribunais, mas, acima de tudo, o empenho,  a sinergia e o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entusiasmo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que comprometeram a todos na prestação da tutela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jurisdicional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, sob as múltiplas dimensões em que essa tarefa se desdobra.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Foi preciso boa dose de coragem para reconhecer fragilidades, </w:t>
      </w:r>
      <w:proofErr w:type="gramStart"/>
      <w:r w:rsidRPr="00913655">
        <w:rPr>
          <w:rFonts w:ascii="Times New Roman" w:hAnsi="Times New Roman" w:cs="Times New Roman"/>
          <w:sz w:val="24"/>
          <w:szCs w:val="24"/>
        </w:rPr>
        <w:t>confessar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desacertos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, confrontar carências, e propor-lhes remédios viáveis, calcados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 xml:space="preserve"> experiências controladas e possibilidades não temerárias, nem </w:t>
      </w:r>
    </w:p>
    <w:p w:rsidR="00913655" w:rsidRPr="00913655" w:rsidRDefault="00913655" w:rsidP="0091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655">
        <w:rPr>
          <w:rFonts w:ascii="Times New Roman" w:hAnsi="Times New Roman" w:cs="Times New Roman"/>
          <w:sz w:val="24"/>
          <w:szCs w:val="24"/>
        </w:rPr>
        <w:t>aventureiras</w:t>
      </w:r>
      <w:proofErr w:type="gramEnd"/>
      <w:r w:rsidRPr="00913655">
        <w:rPr>
          <w:rFonts w:ascii="Times New Roman" w:hAnsi="Times New Roman" w:cs="Times New Roman"/>
          <w:sz w:val="24"/>
          <w:szCs w:val="24"/>
        </w:rPr>
        <w:t>.</w:t>
      </w:r>
    </w:p>
    <w:p w:rsidR="00913655" w:rsidRPr="00913655" w:rsidRDefault="00913655" w:rsidP="00E35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O Supremo Tribunal Federal, em </w:t>
      </w:r>
      <w:r w:rsidR="00E35059">
        <w:rPr>
          <w:rFonts w:ascii="Times New Roman" w:hAnsi="Times New Roman" w:cs="Times New Roman"/>
          <w:sz w:val="24"/>
          <w:szCs w:val="24"/>
        </w:rPr>
        <w:t>dois mil e...</w:t>
      </w:r>
    </w:p>
    <w:sectPr w:rsidR="00913655" w:rsidRPr="009136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AB" w:rsidRDefault="00072CAB" w:rsidP="006E78C8">
      <w:pPr>
        <w:spacing w:after="0" w:line="240" w:lineRule="auto"/>
      </w:pPr>
      <w:r>
        <w:separator/>
      </w:r>
    </w:p>
  </w:endnote>
  <w:endnote w:type="continuationSeparator" w:id="0">
    <w:p w:rsidR="00072CAB" w:rsidRDefault="00072CAB" w:rsidP="006E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AB" w:rsidRDefault="00072CAB" w:rsidP="006E78C8">
      <w:pPr>
        <w:spacing w:after="0" w:line="240" w:lineRule="auto"/>
      </w:pPr>
      <w:r>
        <w:separator/>
      </w:r>
    </w:p>
  </w:footnote>
  <w:footnote w:type="continuationSeparator" w:id="0">
    <w:p w:rsidR="00072CAB" w:rsidRDefault="00072CAB" w:rsidP="006E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14574"/>
      <w:docPartObj>
        <w:docPartGallery w:val="Page Numbers (Top of Page)"/>
        <w:docPartUnique/>
      </w:docPartObj>
    </w:sdtPr>
    <w:sdtEndPr/>
    <w:sdtContent>
      <w:p w:rsidR="006E78C8" w:rsidRDefault="006E78C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A0">
          <w:rPr>
            <w:noProof/>
          </w:rPr>
          <w:t>1</w:t>
        </w:r>
        <w:r>
          <w:fldChar w:fldCharType="end"/>
        </w:r>
      </w:p>
    </w:sdtContent>
  </w:sdt>
  <w:p w:rsidR="006E78C8" w:rsidRDefault="006E78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5"/>
    <w:rsid w:val="00072CAB"/>
    <w:rsid w:val="000A22E1"/>
    <w:rsid w:val="000E3500"/>
    <w:rsid w:val="001014AA"/>
    <w:rsid w:val="00546598"/>
    <w:rsid w:val="006E78C8"/>
    <w:rsid w:val="007870A0"/>
    <w:rsid w:val="00913655"/>
    <w:rsid w:val="00D553DF"/>
    <w:rsid w:val="00E35059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8C8"/>
  </w:style>
  <w:style w:type="paragraph" w:styleId="Rodap">
    <w:name w:val="footer"/>
    <w:basedOn w:val="Normal"/>
    <w:link w:val="RodapChar"/>
    <w:uiPriority w:val="99"/>
    <w:unhideWhenUsed/>
    <w:rsid w:val="006E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8C8"/>
  </w:style>
  <w:style w:type="paragraph" w:styleId="Textodebalo">
    <w:name w:val="Balloon Text"/>
    <w:basedOn w:val="Normal"/>
    <w:link w:val="TextodebaloChar"/>
    <w:uiPriority w:val="99"/>
    <w:semiHidden/>
    <w:unhideWhenUsed/>
    <w:rsid w:val="00D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8C8"/>
  </w:style>
  <w:style w:type="paragraph" w:styleId="Rodap">
    <w:name w:val="footer"/>
    <w:basedOn w:val="Normal"/>
    <w:link w:val="RodapChar"/>
    <w:uiPriority w:val="99"/>
    <w:unhideWhenUsed/>
    <w:rsid w:val="006E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8C8"/>
  </w:style>
  <w:style w:type="paragraph" w:styleId="Textodebalo">
    <w:name w:val="Balloon Text"/>
    <w:basedOn w:val="Normal"/>
    <w:link w:val="TextodebaloChar"/>
    <w:uiPriority w:val="99"/>
    <w:semiHidden/>
    <w:unhideWhenUsed/>
    <w:rsid w:val="00D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6</cp:revision>
  <cp:lastPrinted>2011-12-01T19:52:00Z</cp:lastPrinted>
  <dcterms:created xsi:type="dcterms:W3CDTF">2011-12-01T18:45:00Z</dcterms:created>
  <dcterms:modified xsi:type="dcterms:W3CDTF">2011-12-12T16:50:00Z</dcterms:modified>
</cp:coreProperties>
</file>