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87" w:rsidRPr="000437EA" w:rsidRDefault="000437E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37EA">
        <w:rPr>
          <w:rFonts w:ascii="Times New Roman" w:hAnsi="Times New Roman" w:cs="Times New Roman"/>
          <w:sz w:val="24"/>
          <w:szCs w:val="24"/>
        </w:rPr>
        <w:t>TAQUITESTE_115ppm</w:t>
      </w:r>
      <w:proofErr w:type="gramEnd"/>
    </w:p>
    <w:p w:rsidR="003856F6" w:rsidRPr="003856F6" w:rsidRDefault="003856F6" w:rsidP="003856F6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pt-PT" w:eastAsia="pt-BR"/>
        </w:rPr>
      </w:pPr>
      <w:r w:rsidRPr="003856F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pt-PT" w:eastAsia="pt-BR"/>
        </w:rPr>
        <w:t xml:space="preserve">Senador Auro Moura Andrade declara vaga </w:t>
      </w:r>
      <w:proofErr w:type="gramStart"/>
      <w:r w:rsidRPr="003856F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pt-PT" w:eastAsia="pt-BR"/>
        </w:rPr>
        <w:t>a</w:t>
      </w:r>
      <w:proofErr w:type="gramEnd"/>
      <w:r w:rsidRPr="003856F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pt-PT" w:eastAsia="pt-BR"/>
        </w:rPr>
        <w:t xml:space="preserve"> presidência. Ranieri Mazzilli é empossado</w:t>
      </w:r>
    </w:p>
    <w:p w:rsidR="003856F6" w:rsidRPr="003856F6" w:rsidRDefault="003856F6" w:rsidP="003856F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3856F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Naquela sexta-feira, </w:t>
      </w:r>
      <w:r w:rsidR="00731D1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vinte e cinco</w:t>
      </w:r>
      <w:r w:rsidRPr="003856F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de agosto, ao contrário das demais, o Congresso estava lotado. Deputados e senadores discutiam as denúncias feitas por Carlos Lacerda</w:t>
      </w:r>
    </w:p>
    <w:p w:rsidR="003856F6" w:rsidRDefault="003856F6" w:rsidP="003856F6">
      <w:pPr>
        <w:pStyle w:val="NormalWeb"/>
        <w:spacing w:line="360" w:lineRule="auto"/>
        <w:rPr>
          <w:lang w:val="pt-PT"/>
        </w:rPr>
      </w:pPr>
      <w:r>
        <w:rPr>
          <w:rStyle w:val="Forte"/>
          <w:lang w:val="pt-PT"/>
        </w:rPr>
        <w:t>Lorena Paim</w:t>
      </w:r>
    </w:p>
    <w:p w:rsidR="003856F6" w:rsidRDefault="003856F6" w:rsidP="003856F6">
      <w:pPr>
        <w:pStyle w:val="NormalWeb"/>
        <w:spacing w:line="360" w:lineRule="auto"/>
        <w:rPr>
          <w:lang w:val="pt-PT"/>
        </w:rPr>
      </w:pPr>
      <w:r>
        <w:rPr>
          <w:lang w:val="pt-PT"/>
        </w:rPr>
        <w:t xml:space="preserve">Naquele </w:t>
      </w:r>
      <w:r w:rsidR="00731D1F">
        <w:rPr>
          <w:lang w:val="pt-PT"/>
        </w:rPr>
        <w:t>cinte e cinco</w:t>
      </w:r>
      <w:r>
        <w:rPr>
          <w:lang w:val="pt-PT"/>
        </w:rPr>
        <w:t xml:space="preserve"> de agosto de </w:t>
      </w:r>
      <w:r w:rsidR="00731D1F">
        <w:rPr>
          <w:lang w:val="pt-PT"/>
        </w:rPr>
        <w:t>mil novecentos e sessenta e um</w:t>
      </w:r>
      <w:r>
        <w:rPr>
          <w:lang w:val="pt-PT"/>
        </w:rPr>
        <w:t>, foi muito forte o burburinho na sessão da Câmara dos Deputados em que os parlamentares tomaram conhecimento, oficialmente, da renúncia de Jânio Quadros. Um contraste enorme com a sessão conjunta do Congresso, realizada logo em seguida, num silêncio absoluto, quando foi anunciado que o presidente da Câmara, Ranieri Mazzilli, assumiria a presidência da República no lugar do renunciante.</w:t>
      </w:r>
    </w:p>
    <w:p w:rsidR="003856F6" w:rsidRDefault="003856F6" w:rsidP="003856F6">
      <w:pPr>
        <w:pStyle w:val="NormalWeb"/>
        <w:spacing w:line="360" w:lineRule="auto"/>
        <w:rPr>
          <w:lang w:val="pt-PT"/>
        </w:rPr>
      </w:pPr>
      <w:r>
        <w:rPr>
          <w:lang w:val="pt-PT"/>
        </w:rPr>
        <w:t xml:space="preserve">A presteza do senador Auro Moura Andrade, presidente do Congresso, evitou que a renúncia, surpreendente, deixasse espaço para outras soluções. Em suas memórias e em outros depoimentos, Moura Andrade (falecido em </w:t>
      </w:r>
      <w:r w:rsidR="00731D1F">
        <w:rPr>
          <w:lang w:val="pt-PT"/>
        </w:rPr>
        <w:t>mil novecentos e oitenta e dois</w:t>
      </w:r>
      <w:r>
        <w:rPr>
          <w:lang w:val="pt-PT"/>
        </w:rPr>
        <w:t xml:space="preserve">) disse ter tomado </w:t>
      </w:r>
      <w:proofErr w:type="gramStart"/>
      <w:r>
        <w:rPr>
          <w:lang w:val="pt-PT"/>
        </w:rPr>
        <w:t>a</w:t>
      </w:r>
      <w:proofErr w:type="gramEnd"/>
      <w:r>
        <w:rPr>
          <w:lang w:val="pt-PT"/>
        </w:rPr>
        <w:t xml:space="preserve"> decisão mais compatível com o que prega a Constituição. Ou seja: no impedimento do presidente da República, assume o vice e, caso este não possa, o presidente da Câmara. O momento era delicado, pois o vice João Goulart, o Jango, estava em viagem à China. Assim, o caminho legal apontava para o nome de Mazzilli.</w:t>
      </w:r>
    </w:p>
    <w:p w:rsidR="003856F6" w:rsidRDefault="003856F6" w:rsidP="003856F6">
      <w:pPr>
        <w:pStyle w:val="NormalWeb"/>
        <w:spacing w:line="360" w:lineRule="auto"/>
        <w:rPr>
          <w:lang w:val="pt-PT"/>
        </w:rPr>
      </w:pPr>
      <w:r>
        <w:rPr>
          <w:lang w:val="pt-PT"/>
        </w:rPr>
        <w:t>Comemorava-se o Dia do Soldado em todo o País, inclusive no âmbito da Câmara, em Brasília. Era sexta-feira, dia habitualmente de revoada dos parlamentares para suas bases, mas aquela sexta-feira foi diferente. Havia quórum alto tanto na Câmara quanto no Senado, pois o pronunciamento do governador da Guanabara, Carlos Lacerda, no dia anterior, deixara eletricidade no ar. O que aconteceria depois da acusação deste oposicionista de que Jânio estaria tramando um golpe?</w:t>
      </w:r>
    </w:p>
    <w:p w:rsidR="003856F6" w:rsidRDefault="003856F6" w:rsidP="003856F6">
      <w:pPr>
        <w:pStyle w:val="NormalWeb"/>
        <w:spacing w:line="360" w:lineRule="auto"/>
        <w:rPr>
          <w:lang w:val="pt-PT"/>
        </w:rPr>
      </w:pPr>
      <w:proofErr w:type="gramStart"/>
      <w:r>
        <w:rPr>
          <w:lang w:val="pt-PT"/>
        </w:rPr>
        <w:t>O senador Moura</w:t>
      </w:r>
      <w:proofErr w:type="gramEnd"/>
      <w:r>
        <w:rPr>
          <w:lang w:val="pt-PT"/>
        </w:rPr>
        <w:t xml:space="preserve"> Andrade estava em seu gabinete, no Congresso, mas com passagem reservada para viajar a São Paulo. Já havia aberto a sessão do Senado. Foi quando o ministro da Justiça, Pedroso Horta, chegou com uma missão dificílima. Passou às mãos </w:t>
      </w:r>
      <w:r>
        <w:rPr>
          <w:lang w:val="pt-PT"/>
        </w:rPr>
        <w:lastRenderedPageBreak/>
        <w:t>do senador uma breve comunicação, escrita de próprio punho e assinada pelo presidente da República:</w:t>
      </w:r>
    </w:p>
    <w:p w:rsidR="003856F6" w:rsidRDefault="003856F6" w:rsidP="003856F6">
      <w:pPr>
        <w:pStyle w:val="NormalWeb"/>
        <w:spacing w:line="360" w:lineRule="auto"/>
        <w:rPr>
          <w:lang w:val="pt-PT"/>
        </w:rPr>
      </w:pPr>
      <w:r>
        <w:rPr>
          <w:rStyle w:val="nfase"/>
          <w:lang w:val="pt-PT"/>
        </w:rPr>
        <w:t>“Nesta data e por este instrumento, deixando com o ministro da Justiça as razões do meu ato, renuncio ao mandato de presidente da República.</w:t>
      </w:r>
      <w:r>
        <w:rPr>
          <w:i/>
          <w:iCs/>
          <w:lang w:val="pt-PT"/>
        </w:rPr>
        <w:br/>
      </w:r>
      <w:r>
        <w:rPr>
          <w:rStyle w:val="nfase"/>
          <w:lang w:val="pt-PT"/>
        </w:rPr>
        <w:t xml:space="preserve">Brasília, </w:t>
      </w:r>
      <w:r w:rsidR="00731D1F">
        <w:rPr>
          <w:rStyle w:val="nfase"/>
          <w:lang w:val="pt-PT"/>
        </w:rPr>
        <w:t>vinte e cinco</w:t>
      </w:r>
      <w:r>
        <w:rPr>
          <w:rStyle w:val="nfase"/>
          <w:lang w:val="pt-PT"/>
        </w:rPr>
        <w:t xml:space="preserve"> de agosto de </w:t>
      </w:r>
      <w:r w:rsidR="00731D1F">
        <w:rPr>
          <w:rStyle w:val="nfase"/>
          <w:lang w:val="pt-PT"/>
        </w:rPr>
        <w:t>mil novecentos e sessenta e um</w:t>
      </w:r>
      <w:r>
        <w:rPr>
          <w:rStyle w:val="nfase"/>
          <w:lang w:val="pt-PT"/>
        </w:rPr>
        <w:t>.</w:t>
      </w:r>
      <w:r>
        <w:rPr>
          <w:i/>
          <w:iCs/>
          <w:lang w:val="pt-PT"/>
        </w:rPr>
        <w:br/>
      </w:r>
      <w:r>
        <w:rPr>
          <w:rStyle w:val="nfase"/>
          <w:lang w:val="pt-PT"/>
        </w:rPr>
        <w:t>Jânio Quadros</w:t>
      </w:r>
      <w:proofErr w:type="gramStart"/>
      <w:r>
        <w:rPr>
          <w:rStyle w:val="nfase"/>
          <w:lang w:val="pt-PT"/>
        </w:rPr>
        <w:t>”</w:t>
      </w:r>
      <w:proofErr w:type="gramEnd"/>
    </w:p>
    <w:p w:rsidR="003856F6" w:rsidRDefault="003856F6" w:rsidP="003856F6">
      <w:pPr>
        <w:pStyle w:val="NormalWeb"/>
        <w:spacing w:line="360" w:lineRule="auto"/>
        <w:rPr>
          <w:lang w:val="pt-PT"/>
        </w:rPr>
      </w:pPr>
      <w:r>
        <w:rPr>
          <w:lang w:val="pt-PT"/>
        </w:rPr>
        <w:t xml:space="preserve">Conhecido por ser um orador preciso, </w:t>
      </w:r>
      <w:proofErr w:type="gramStart"/>
      <w:r>
        <w:rPr>
          <w:lang w:val="pt-PT"/>
        </w:rPr>
        <w:t>o paulista Moura</w:t>
      </w:r>
      <w:proofErr w:type="gramEnd"/>
      <w:r>
        <w:rPr>
          <w:lang w:val="pt-PT"/>
        </w:rPr>
        <w:t xml:space="preserve"> Andrade (PSD), que tinha </w:t>
      </w:r>
      <w:r w:rsidR="00731D1F">
        <w:rPr>
          <w:lang w:val="pt-PT"/>
        </w:rPr>
        <w:t>quarenta e cinco</w:t>
      </w:r>
      <w:r>
        <w:rPr>
          <w:lang w:val="pt-PT"/>
        </w:rPr>
        <w:t xml:space="preserve"> anos na ocasião, conversou com o ministro, indagou pormenores e ficou sabendo que a renúncia de Jânio era voluntária. “Tudo se resume a isto: o Presidente não quer mais ser presidente”, teria explicado o ministro diante das perguntas do parlamentar.</w:t>
      </w:r>
    </w:p>
    <w:p w:rsidR="003856F6" w:rsidRDefault="003856F6" w:rsidP="003856F6">
      <w:pPr>
        <w:pStyle w:val="Ttulo2"/>
        <w:spacing w:line="360" w:lineRule="auto"/>
        <w:rPr>
          <w:lang w:val="pt-PT"/>
        </w:rPr>
      </w:pPr>
      <w:r>
        <w:rPr>
          <w:lang w:val="pt-PT"/>
        </w:rPr>
        <w:t>Decisão de convocar sessão extraordinária</w:t>
      </w:r>
    </w:p>
    <w:p w:rsidR="003856F6" w:rsidRDefault="003856F6" w:rsidP="003856F6">
      <w:pPr>
        <w:pStyle w:val="NormalWeb"/>
        <w:spacing w:line="360" w:lineRule="auto"/>
        <w:rPr>
          <w:lang w:val="pt-PT"/>
        </w:rPr>
      </w:pPr>
      <w:r>
        <w:rPr>
          <w:lang w:val="pt-PT"/>
        </w:rPr>
        <w:t>Em suas memórias, Moura Andrade revela um sentimento de indignação, “porque sabia que tudo não passava de uma pantomima, de um golpe de Estado aos moldes de uma suprema vaidade: ele (Jânio) queria voltar nos ombros dos militares, para fechar o Congresso, cessar a democracia, revelar-se o que sempre foi: o vilão, a quem só faltava o bastão”.</w:t>
      </w:r>
    </w:p>
    <w:p w:rsidR="003856F6" w:rsidRDefault="003856F6" w:rsidP="003856F6">
      <w:pPr>
        <w:pStyle w:val="NormalWeb"/>
        <w:spacing w:line="360" w:lineRule="auto"/>
        <w:rPr>
          <w:lang w:val="pt-PT"/>
        </w:rPr>
      </w:pPr>
      <w:r>
        <w:rPr>
          <w:lang w:val="pt-PT"/>
        </w:rPr>
        <w:t>Em meio a essa situação, chegava ao Congresso, sendo distribuído entre os parlamentares, um telex do professor Afonso Arinos, ministro das Relações Exteriores:</w:t>
      </w:r>
    </w:p>
    <w:p w:rsidR="003856F6" w:rsidRDefault="003856F6" w:rsidP="003856F6">
      <w:pPr>
        <w:pStyle w:val="NormalWeb"/>
        <w:spacing w:line="360" w:lineRule="auto"/>
        <w:rPr>
          <w:lang w:val="pt-PT"/>
        </w:rPr>
      </w:pPr>
      <w:r>
        <w:rPr>
          <w:rStyle w:val="nfase"/>
          <w:lang w:val="pt-PT"/>
        </w:rPr>
        <w:t>“Os ministros militares não podem tomar conhecimento do documento da renúncia antes do Congresso Nacional, e o Congresso Nacional, por sua grande maioria, é concitado a recusar a renúncia, sem o que será o caos, a guerra civil”.</w:t>
      </w:r>
    </w:p>
    <w:p w:rsidR="003856F6" w:rsidRDefault="003856F6" w:rsidP="00624344">
      <w:pPr>
        <w:pStyle w:val="NormalWeb"/>
        <w:spacing w:line="360" w:lineRule="auto"/>
        <w:rPr>
          <w:lang w:val="pt-PT"/>
        </w:rPr>
      </w:pPr>
      <w:r>
        <w:rPr>
          <w:lang w:val="pt-PT"/>
        </w:rPr>
        <w:t>Entendendo que uma renúncia “não é objeto de deliberação; não pode ser recusada”, Moura Andrade ret</w:t>
      </w:r>
      <w:r w:rsidR="00624344">
        <w:rPr>
          <w:lang w:val="pt-PT"/>
        </w:rPr>
        <w:t>omou a sessão do...</w:t>
      </w:r>
      <w:bookmarkStart w:id="0" w:name="_GoBack"/>
      <w:bookmarkEnd w:id="0"/>
    </w:p>
    <w:sectPr w:rsidR="003856F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4F2" w:rsidRDefault="000A14F2" w:rsidP="00624344">
      <w:pPr>
        <w:spacing w:after="0" w:line="240" w:lineRule="auto"/>
      </w:pPr>
      <w:r>
        <w:separator/>
      </w:r>
    </w:p>
  </w:endnote>
  <w:endnote w:type="continuationSeparator" w:id="0">
    <w:p w:rsidR="000A14F2" w:rsidRDefault="000A14F2" w:rsidP="0062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4F2" w:rsidRDefault="000A14F2" w:rsidP="00624344">
      <w:pPr>
        <w:spacing w:after="0" w:line="240" w:lineRule="auto"/>
      </w:pPr>
      <w:r>
        <w:separator/>
      </w:r>
    </w:p>
  </w:footnote>
  <w:footnote w:type="continuationSeparator" w:id="0">
    <w:p w:rsidR="000A14F2" w:rsidRDefault="000A14F2" w:rsidP="0062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745478"/>
      <w:docPartObj>
        <w:docPartGallery w:val="Page Numbers (Top of Page)"/>
        <w:docPartUnique/>
      </w:docPartObj>
    </w:sdtPr>
    <w:sdtContent>
      <w:p w:rsidR="00624344" w:rsidRDefault="0062434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24344" w:rsidRDefault="006243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F6"/>
    <w:rsid w:val="000437EA"/>
    <w:rsid w:val="000A14F2"/>
    <w:rsid w:val="003856F6"/>
    <w:rsid w:val="00624344"/>
    <w:rsid w:val="00731D1F"/>
    <w:rsid w:val="00B3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85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85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856F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38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56F6"/>
    <w:rPr>
      <w:b/>
      <w:bCs/>
    </w:rPr>
  </w:style>
  <w:style w:type="character" w:styleId="nfase">
    <w:name w:val="Emphasis"/>
    <w:basedOn w:val="Fontepargpadro"/>
    <w:uiPriority w:val="20"/>
    <w:qFormat/>
    <w:rsid w:val="003856F6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385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6243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4344"/>
  </w:style>
  <w:style w:type="paragraph" w:styleId="Rodap">
    <w:name w:val="footer"/>
    <w:basedOn w:val="Normal"/>
    <w:link w:val="RodapChar"/>
    <w:uiPriority w:val="99"/>
    <w:unhideWhenUsed/>
    <w:rsid w:val="006243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4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85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85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856F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38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56F6"/>
    <w:rPr>
      <w:b/>
      <w:bCs/>
    </w:rPr>
  </w:style>
  <w:style w:type="character" w:styleId="nfase">
    <w:name w:val="Emphasis"/>
    <w:basedOn w:val="Fontepargpadro"/>
    <w:uiPriority w:val="20"/>
    <w:qFormat/>
    <w:rsid w:val="003856F6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385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6243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4344"/>
  </w:style>
  <w:style w:type="paragraph" w:styleId="Rodap">
    <w:name w:val="footer"/>
    <w:basedOn w:val="Normal"/>
    <w:link w:val="RodapChar"/>
    <w:uiPriority w:val="99"/>
    <w:unhideWhenUsed/>
    <w:rsid w:val="006243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4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4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4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3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5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2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4</cp:revision>
  <dcterms:created xsi:type="dcterms:W3CDTF">2011-11-30T19:26:00Z</dcterms:created>
  <dcterms:modified xsi:type="dcterms:W3CDTF">2011-12-10T10:05:00Z</dcterms:modified>
</cp:coreProperties>
</file>